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FB" w:rsidRPr="004F11FB" w:rsidRDefault="004F11FB" w:rsidP="004F11FB">
      <w:pPr>
        <w:spacing w:line="360" w:lineRule="atLeast"/>
        <w:rPr>
          <w:rFonts w:ascii="Helvetica" w:hAnsi="Helvetica" w:cs="Times New Roman"/>
          <w:color w:val="202020"/>
        </w:rPr>
      </w:pPr>
      <w:r w:rsidRPr="004F11FB">
        <w:rPr>
          <w:rFonts w:ascii="Calibri" w:hAnsi="Calibri" w:cs="Times New Roman"/>
          <w:color w:val="000000"/>
          <w:sz w:val="27"/>
          <w:szCs w:val="27"/>
        </w:rPr>
        <w:t>Dear Grand Western Member, </w:t>
      </w:r>
    </w:p>
    <w:p w:rsidR="004F11FB" w:rsidRPr="004F11FB" w:rsidRDefault="004F11FB" w:rsidP="004F11FB">
      <w:pPr>
        <w:spacing w:line="360" w:lineRule="atLeast"/>
        <w:rPr>
          <w:rFonts w:ascii="Helvetica" w:hAnsi="Helvetica" w:cs="Times New Roman"/>
          <w:color w:val="202020"/>
        </w:rPr>
      </w:pPr>
      <w:r w:rsidRPr="004F11FB">
        <w:rPr>
          <w:rFonts w:ascii="Calibri" w:hAnsi="Calibri" w:cs="Times New Roman"/>
          <w:color w:val="000000"/>
        </w:rPr>
        <w:t> </w:t>
      </w:r>
    </w:p>
    <w:p w:rsidR="004F11FB" w:rsidRPr="004F11FB" w:rsidRDefault="004F11FB" w:rsidP="004F11FB">
      <w:pPr>
        <w:spacing w:line="360" w:lineRule="atLeast"/>
        <w:jc w:val="both"/>
        <w:rPr>
          <w:rFonts w:ascii="Helvetica" w:hAnsi="Helvetica" w:cs="Times New Roman"/>
          <w:color w:val="202020"/>
        </w:rPr>
      </w:pPr>
      <w:r w:rsidRPr="004F11FB">
        <w:rPr>
          <w:rFonts w:ascii="Calibri" w:hAnsi="Calibri" w:cs="Times New Roman"/>
          <w:color w:val="000000"/>
        </w:rPr>
        <w:t>Ahead of the Strategic Consultation on Sunday the 17</w:t>
      </w:r>
      <w:r w:rsidRPr="004F11FB">
        <w:rPr>
          <w:rFonts w:ascii="Calibri" w:hAnsi="Calibri" w:cs="Times New Roman"/>
          <w:color w:val="000000"/>
          <w:sz w:val="20"/>
          <w:szCs w:val="20"/>
          <w:vertAlign w:val="superscript"/>
        </w:rPr>
        <w:t>th</w:t>
      </w:r>
      <w:r w:rsidRPr="004F11FB">
        <w:rPr>
          <w:rFonts w:ascii="Calibri" w:hAnsi="Calibri" w:cs="Times New Roman"/>
          <w:color w:val="000000"/>
        </w:rPr>
        <w:t> March, we thought it might be useful to provide you with a quick overview of what the session is going to entail. </w:t>
      </w:r>
    </w:p>
    <w:p w:rsidR="004F11FB" w:rsidRPr="004F11FB" w:rsidRDefault="004F11FB" w:rsidP="004F11FB">
      <w:pPr>
        <w:spacing w:after="195" w:line="360" w:lineRule="atLeast"/>
        <w:rPr>
          <w:rFonts w:ascii="Helvetica" w:hAnsi="Helvetica" w:cs="Times New Roman"/>
          <w:color w:val="202020"/>
        </w:rPr>
      </w:pPr>
      <w:r w:rsidRPr="004F11FB">
        <w:rPr>
          <w:rFonts w:ascii="Calibri" w:hAnsi="Calibri" w:cs="Times New Roman"/>
          <w:i/>
          <w:iCs/>
          <w:color w:val="202020"/>
        </w:rPr>
        <w:t>This is a summary of what we will try to cover:</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1.</w:t>
      </w:r>
      <w:r w:rsidRPr="004F11FB">
        <w:rPr>
          <w:rFonts w:ascii="Times New Roman" w:hAnsi="Times New Roman" w:cs="Times New Roman"/>
          <w:color w:val="000000"/>
          <w:sz w:val="14"/>
          <w:szCs w:val="14"/>
        </w:rPr>
        <w:t>       </w:t>
      </w:r>
      <w:r w:rsidRPr="004F11FB">
        <w:rPr>
          <w:rFonts w:ascii="Calibri" w:hAnsi="Calibri" w:cs="Times New Roman"/>
          <w:color w:val="000000"/>
        </w:rPr>
        <w:t>Welcome and introduction from host</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2.</w:t>
      </w:r>
      <w:r w:rsidRPr="004F11FB">
        <w:rPr>
          <w:rFonts w:ascii="Times New Roman" w:hAnsi="Times New Roman" w:cs="Times New Roman"/>
          <w:color w:val="000000"/>
          <w:sz w:val="14"/>
          <w:szCs w:val="14"/>
        </w:rPr>
        <w:t>       </w:t>
      </w:r>
      <w:r w:rsidRPr="004F11FB">
        <w:rPr>
          <w:rFonts w:ascii="Calibri" w:hAnsi="Calibri" w:cs="Times New Roman"/>
          <w:color w:val="000000"/>
        </w:rPr>
        <w:t xml:space="preserve">Why is it that this event has come </w:t>
      </w:r>
      <w:proofErr w:type="gramStart"/>
      <w:r w:rsidRPr="004F11FB">
        <w:rPr>
          <w:rFonts w:ascii="Calibri" w:hAnsi="Calibri" w:cs="Times New Roman"/>
          <w:color w:val="000000"/>
        </w:rPr>
        <w:t>about</w:t>
      </w:r>
      <w:proofErr w:type="gramEnd"/>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3.</w:t>
      </w:r>
      <w:r w:rsidRPr="004F11FB">
        <w:rPr>
          <w:rFonts w:ascii="Times New Roman" w:hAnsi="Times New Roman" w:cs="Times New Roman"/>
          <w:color w:val="000000"/>
          <w:sz w:val="14"/>
          <w:szCs w:val="14"/>
        </w:rPr>
        <w:t>       </w:t>
      </w:r>
      <w:r w:rsidRPr="004F11FB">
        <w:rPr>
          <w:rFonts w:ascii="Calibri" w:hAnsi="Calibri" w:cs="Times New Roman"/>
          <w:color w:val="000000"/>
        </w:rPr>
        <w:t xml:space="preserve">What does ‘strategy’ actually </w:t>
      </w:r>
      <w:proofErr w:type="gramStart"/>
      <w:r w:rsidRPr="004F11FB">
        <w:rPr>
          <w:rFonts w:ascii="Calibri" w:hAnsi="Calibri" w:cs="Times New Roman"/>
          <w:color w:val="000000"/>
        </w:rPr>
        <w:t>mean </w:t>
      </w:r>
      <w:proofErr w:type="gramEnd"/>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4.</w:t>
      </w:r>
      <w:r w:rsidRPr="004F11FB">
        <w:rPr>
          <w:rFonts w:ascii="Times New Roman" w:hAnsi="Times New Roman" w:cs="Times New Roman"/>
          <w:color w:val="000000"/>
          <w:sz w:val="14"/>
          <w:szCs w:val="14"/>
        </w:rPr>
        <w:t>       </w:t>
      </w:r>
      <w:r w:rsidRPr="004F11FB">
        <w:rPr>
          <w:rFonts w:ascii="Calibri" w:hAnsi="Calibri" w:cs="Times New Roman"/>
          <w:color w:val="000000"/>
        </w:rPr>
        <w:t>The role of the region </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5.</w:t>
      </w:r>
      <w:r w:rsidRPr="004F11FB">
        <w:rPr>
          <w:rFonts w:ascii="Times New Roman" w:hAnsi="Times New Roman" w:cs="Times New Roman"/>
          <w:color w:val="000000"/>
          <w:sz w:val="14"/>
          <w:szCs w:val="14"/>
        </w:rPr>
        <w:t>       </w:t>
      </w:r>
      <w:r w:rsidRPr="004F11FB">
        <w:rPr>
          <w:rFonts w:ascii="Calibri" w:hAnsi="Calibri" w:cs="Times New Roman"/>
          <w:color w:val="000000"/>
        </w:rPr>
        <w:t>Where are we (GWAS) now, where do we want to be and how do you envisage getting there</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6.</w:t>
      </w:r>
      <w:r w:rsidRPr="004F11FB">
        <w:rPr>
          <w:rFonts w:ascii="Times New Roman" w:hAnsi="Times New Roman" w:cs="Times New Roman"/>
          <w:color w:val="000000"/>
          <w:sz w:val="14"/>
          <w:szCs w:val="14"/>
        </w:rPr>
        <w:t>       </w:t>
      </w:r>
      <w:r w:rsidRPr="004F11FB">
        <w:rPr>
          <w:rFonts w:ascii="Calibri" w:hAnsi="Calibri" w:cs="Times New Roman"/>
          <w:color w:val="000000"/>
        </w:rPr>
        <w:t>Archery GB’s strategy </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7.</w:t>
      </w:r>
      <w:r w:rsidRPr="004F11FB">
        <w:rPr>
          <w:rFonts w:ascii="Times New Roman" w:hAnsi="Times New Roman" w:cs="Times New Roman"/>
          <w:color w:val="000000"/>
          <w:sz w:val="14"/>
          <w:szCs w:val="14"/>
        </w:rPr>
        <w:t>       </w:t>
      </w:r>
      <w:r w:rsidRPr="004F11FB">
        <w:rPr>
          <w:rFonts w:ascii="Calibri" w:hAnsi="Calibri" w:cs="Times New Roman"/>
          <w:color w:val="000000"/>
        </w:rPr>
        <w:t>Possibility of creating a Regional Development Officer's role.</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8.</w:t>
      </w:r>
      <w:r w:rsidRPr="004F11FB">
        <w:rPr>
          <w:rFonts w:ascii="Times New Roman" w:hAnsi="Times New Roman" w:cs="Times New Roman"/>
          <w:color w:val="000000"/>
          <w:sz w:val="14"/>
          <w:szCs w:val="14"/>
        </w:rPr>
        <w:t>       </w:t>
      </w:r>
      <w:r w:rsidRPr="004F11FB">
        <w:rPr>
          <w:rFonts w:ascii="Calibri" w:hAnsi="Calibri" w:cs="Times New Roman"/>
          <w:color w:val="000000"/>
        </w:rPr>
        <w:t>Communications within the region</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9.</w:t>
      </w:r>
      <w:r w:rsidRPr="004F11FB">
        <w:rPr>
          <w:rFonts w:ascii="Times New Roman" w:hAnsi="Times New Roman" w:cs="Times New Roman"/>
          <w:color w:val="000000"/>
          <w:sz w:val="14"/>
          <w:szCs w:val="14"/>
        </w:rPr>
        <w:t>       </w:t>
      </w:r>
      <w:r w:rsidRPr="004F11FB">
        <w:rPr>
          <w:rFonts w:ascii="Calibri" w:hAnsi="Calibri" w:cs="Times New Roman"/>
          <w:color w:val="000000"/>
        </w:rPr>
        <w:t>Governance </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10.</w:t>
      </w:r>
      <w:r w:rsidRPr="004F11FB">
        <w:rPr>
          <w:rFonts w:ascii="Times New Roman" w:hAnsi="Times New Roman" w:cs="Times New Roman"/>
          <w:color w:val="000000"/>
          <w:sz w:val="14"/>
          <w:szCs w:val="14"/>
        </w:rPr>
        <w:t>   </w:t>
      </w:r>
      <w:r w:rsidRPr="004F11FB">
        <w:rPr>
          <w:rFonts w:ascii="Calibri" w:hAnsi="Calibri" w:cs="Times New Roman"/>
          <w:color w:val="000000"/>
        </w:rPr>
        <w:t>Next steps</w:t>
      </w:r>
    </w:p>
    <w:p w:rsidR="004F11FB" w:rsidRPr="004F11FB" w:rsidRDefault="004F11FB" w:rsidP="004F11FB">
      <w:pPr>
        <w:spacing w:line="360" w:lineRule="atLeast"/>
        <w:rPr>
          <w:rFonts w:ascii="Helvetica" w:hAnsi="Helvetica" w:cs="Times New Roman"/>
          <w:color w:val="202020"/>
        </w:rPr>
      </w:pPr>
      <w:r w:rsidRPr="004F11FB">
        <w:rPr>
          <w:rFonts w:ascii="Calibri" w:hAnsi="Calibri" w:cs="Times New Roman"/>
          <w:b/>
          <w:bCs/>
          <w:color w:val="000000"/>
        </w:rPr>
        <w:t>So what can you do to prepare for the event?</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w:t>
      </w:r>
      <w:r w:rsidRPr="004F11FB">
        <w:rPr>
          <w:rFonts w:ascii="Times New Roman" w:hAnsi="Times New Roman" w:cs="Times New Roman"/>
          <w:color w:val="000000"/>
          <w:sz w:val="14"/>
          <w:szCs w:val="14"/>
        </w:rPr>
        <w:t>          </w:t>
      </w:r>
      <w:r w:rsidRPr="004F11FB">
        <w:rPr>
          <w:rFonts w:ascii="Calibri" w:hAnsi="Calibri" w:cs="Times New Roman"/>
          <w:color w:val="000000"/>
        </w:rPr>
        <w:t xml:space="preserve">Make yourself familiar with Archery GB’s </w:t>
      </w:r>
      <w:proofErr w:type="gramStart"/>
      <w:r w:rsidRPr="004F11FB">
        <w:rPr>
          <w:rFonts w:ascii="Calibri" w:hAnsi="Calibri" w:cs="Times New Roman"/>
          <w:color w:val="000000"/>
        </w:rPr>
        <w:t>Strategy,</w:t>
      </w:r>
      <w:proofErr w:type="gramEnd"/>
      <w:r w:rsidRPr="004F11FB">
        <w:rPr>
          <w:rFonts w:ascii="Calibri" w:hAnsi="Calibri" w:cs="Times New Roman"/>
          <w:color w:val="000000"/>
        </w:rPr>
        <w:t xml:space="preserve"> it’ll be referenced heavily throughout the presentation.  </w:t>
      </w:r>
    </w:p>
    <w:p w:rsidR="004F11FB" w:rsidRPr="004F11FB" w:rsidRDefault="004F11FB" w:rsidP="004F11FB">
      <w:pPr>
        <w:spacing w:line="360" w:lineRule="atLeast"/>
        <w:rPr>
          <w:rFonts w:ascii="Helvetica" w:hAnsi="Helvetica" w:cs="Times New Roman"/>
          <w:color w:val="202020"/>
        </w:rPr>
      </w:pPr>
      <w:r w:rsidRPr="004F11FB">
        <w:rPr>
          <w:rFonts w:ascii="Calibri" w:hAnsi="Calibri" w:cs="Times New Roman"/>
          <w:color w:val="000000"/>
        </w:rPr>
        <w:t>Have a think about:</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w:t>
      </w:r>
      <w:r w:rsidRPr="004F11FB">
        <w:rPr>
          <w:rFonts w:ascii="Times New Roman" w:hAnsi="Times New Roman" w:cs="Times New Roman"/>
          <w:color w:val="000000"/>
          <w:sz w:val="14"/>
          <w:szCs w:val="14"/>
        </w:rPr>
        <w:t>          </w:t>
      </w:r>
      <w:r w:rsidRPr="004F11FB">
        <w:rPr>
          <w:rFonts w:ascii="Calibri" w:hAnsi="Calibri" w:cs="Times New Roman"/>
          <w:color w:val="000000"/>
        </w:rPr>
        <w:t>What the purpose of the region should be, with regards to helping counties and or clubs. </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w:t>
      </w:r>
      <w:r w:rsidRPr="004F11FB">
        <w:rPr>
          <w:rFonts w:ascii="Times New Roman" w:hAnsi="Times New Roman" w:cs="Times New Roman"/>
          <w:color w:val="000000"/>
          <w:sz w:val="14"/>
          <w:szCs w:val="14"/>
        </w:rPr>
        <w:t>          </w:t>
      </w:r>
      <w:r w:rsidRPr="004F11FB">
        <w:rPr>
          <w:rFonts w:ascii="Calibri" w:hAnsi="Calibri" w:cs="Times New Roman"/>
          <w:color w:val="000000"/>
        </w:rPr>
        <w:t>What is the region is already doing well. </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w:t>
      </w:r>
      <w:r w:rsidRPr="004F11FB">
        <w:rPr>
          <w:rFonts w:ascii="Times New Roman" w:hAnsi="Times New Roman" w:cs="Times New Roman"/>
          <w:color w:val="000000"/>
          <w:sz w:val="14"/>
          <w:szCs w:val="14"/>
        </w:rPr>
        <w:t>          </w:t>
      </w:r>
      <w:r w:rsidRPr="004F11FB">
        <w:rPr>
          <w:rFonts w:ascii="Calibri" w:hAnsi="Calibri" w:cs="Times New Roman"/>
          <w:color w:val="000000"/>
        </w:rPr>
        <w:t>What the region could be doing better.</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w:t>
      </w:r>
      <w:r w:rsidRPr="004F11FB">
        <w:rPr>
          <w:rFonts w:ascii="Times New Roman" w:hAnsi="Times New Roman" w:cs="Times New Roman"/>
          <w:color w:val="000000"/>
          <w:sz w:val="14"/>
          <w:szCs w:val="14"/>
        </w:rPr>
        <w:t>          </w:t>
      </w:r>
      <w:r w:rsidRPr="004F11FB">
        <w:rPr>
          <w:rFonts w:ascii="Calibri" w:hAnsi="Calibri" w:cs="Times New Roman"/>
          <w:color w:val="000000"/>
        </w:rPr>
        <w:t>What the best possible version of Grand Western looks like to you. </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w:t>
      </w:r>
      <w:r w:rsidRPr="004F11FB">
        <w:rPr>
          <w:rFonts w:ascii="Times New Roman" w:hAnsi="Times New Roman" w:cs="Times New Roman"/>
          <w:color w:val="000000"/>
          <w:sz w:val="14"/>
          <w:szCs w:val="14"/>
        </w:rPr>
        <w:t>          </w:t>
      </w:r>
      <w:r w:rsidRPr="004F11FB">
        <w:rPr>
          <w:rFonts w:ascii="Calibri" w:hAnsi="Calibri" w:cs="Times New Roman"/>
          <w:color w:val="000000"/>
        </w:rPr>
        <w:t>Ways that we can improve communication with our members. </w:t>
      </w:r>
    </w:p>
    <w:p w:rsidR="004F11FB" w:rsidRPr="004F11FB" w:rsidRDefault="004F11FB" w:rsidP="004F11FB">
      <w:pPr>
        <w:spacing w:line="360" w:lineRule="atLeast"/>
        <w:ind w:left="720"/>
        <w:rPr>
          <w:rFonts w:ascii="Helvetica" w:hAnsi="Helvetica" w:cs="Times New Roman"/>
          <w:color w:val="202020"/>
        </w:rPr>
      </w:pPr>
      <w:r w:rsidRPr="004F11FB">
        <w:rPr>
          <w:rFonts w:ascii="Calibri" w:hAnsi="Calibri" w:cs="Times New Roman"/>
          <w:color w:val="000000"/>
        </w:rPr>
        <w:t> </w:t>
      </w:r>
    </w:p>
    <w:p w:rsidR="004F11FB" w:rsidRPr="004F11FB" w:rsidRDefault="004F11FB" w:rsidP="004F11FB">
      <w:pPr>
        <w:spacing w:line="360" w:lineRule="atLeast"/>
        <w:rPr>
          <w:rFonts w:ascii="Helvetica" w:hAnsi="Helvetica" w:cs="Times New Roman"/>
          <w:color w:val="202020"/>
        </w:rPr>
      </w:pPr>
      <w:r w:rsidRPr="004F11FB">
        <w:rPr>
          <w:rFonts w:ascii="Calibri" w:hAnsi="Calibri" w:cs="Times New Roman"/>
          <w:color w:val="000000"/>
        </w:rPr>
        <w:t xml:space="preserve">This consultation event is designed to be an opportunity for </w:t>
      </w:r>
      <w:proofErr w:type="spellStart"/>
      <w:r w:rsidRPr="004F11FB">
        <w:rPr>
          <w:rFonts w:ascii="Calibri" w:hAnsi="Calibri" w:cs="Times New Roman"/>
          <w:color w:val="000000"/>
        </w:rPr>
        <w:t>Lizzy</w:t>
      </w:r>
      <w:proofErr w:type="spellEnd"/>
      <w:r w:rsidRPr="004F11FB">
        <w:rPr>
          <w:rFonts w:ascii="Calibri" w:hAnsi="Calibri" w:cs="Times New Roman"/>
          <w:color w:val="000000"/>
        </w:rPr>
        <w:t xml:space="preserve"> to explain to the region's members what a strategy is, what a strategy might look like within the region and to ask whether it's even something that the members want. </w:t>
      </w:r>
    </w:p>
    <w:p w:rsidR="004F11FB" w:rsidRPr="004F11FB" w:rsidRDefault="004F11FB" w:rsidP="004F11FB">
      <w:pPr>
        <w:spacing w:line="360" w:lineRule="atLeast"/>
        <w:rPr>
          <w:rFonts w:ascii="Helvetica" w:hAnsi="Helvetica" w:cs="Times New Roman"/>
          <w:color w:val="202020"/>
        </w:rPr>
      </w:pPr>
      <w:r w:rsidRPr="004F11FB">
        <w:rPr>
          <w:rFonts w:ascii="Calibri" w:hAnsi="Calibri" w:cs="Times New Roman"/>
          <w:color w:val="000000"/>
        </w:rPr>
        <w:t>This event is by no means a 'whatever is decided in this meeting is set in stone', any discussion points or proposals gathered at this meeting will be passed on for comment to members who were unable to attend this event.</w:t>
      </w:r>
    </w:p>
    <w:p w:rsidR="004F11FB" w:rsidRPr="004F11FB" w:rsidRDefault="004F11FB" w:rsidP="004F11FB">
      <w:pPr>
        <w:rPr>
          <w:rFonts w:ascii="Times New Roman" w:eastAsia="Times New Roman" w:hAnsi="Times New Roman" w:cs="Times New Roman"/>
          <w:sz w:val="20"/>
          <w:szCs w:val="20"/>
        </w:rPr>
      </w:pPr>
    </w:p>
    <w:p w:rsidR="00E43318" w:rsidRDefault="00E43318">
      <w:bookmarkStart w:id="0" w:name="_GoBack"/>
      <w:bookmarkEnd w:id="0"/>
    </w:p>
    <w:sectPr w:rsidR="00E43318" w:rsidSect="00CD7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FB"/>
    <w:rsid w:val="004F11FB"/>
    <w:rsid w:val="00CD72E8"/>
    <w:rsid w:val="00E433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0C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1F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F11FB"/>
  </w:style>
  <w:style w:type="character" w:styleId="Emphasis">
    <w:name w:val="Emphasis"/>
    <w:basedOn w:val="DefaultParagraphFont"/>
    <w:uiPriority w:val="20"/>
    <w:qFormat/>
    <w:rsid w:val="004F11FB"/>
    <w:rPr>
      <w:i/>
      <w:iCs/>
    </w:rPr>
  </w:style>
  <w:style w:type="character" w:styleId="Strong">
    <w:name w:val="Strong"/>
    <w:basedOn w:val="DefaultParagraphFont"/>
    <w:uiPriority w:val="22"/>
    <w:qFormat/>
    <w:rsid w:val="004F11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1F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F11FB"/>
  </w:style>
  <w:style w:type="character" w:styleId="Emphasis">
    <w:name w:val="Emphasis"/>
    <w:basedOn w:val="DefaultParagraphFont"/>
    <w:uiPriority w:val="20"/>
    <w:qFormat/>
    <w:rsid w:val="004F11FB"/>
    <w:rPr>
      <w:i/>
      <w:iCs/>
    </w:rPr>
  </w:style>
  <w:style w:type="character" w:styleId="Strong">
    <w:name w:val="Strong"/>
    <w:basedOn w:val="DefaultParagraphFont"/>
    <w:uiPriority w:val="22"/>
    <w:qFormat/>
    <w:rsid w:val="004F1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18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Macintosh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Farris Ltd.</dc:creator>
  <cp:keywords/>
  <dc:description/>
  <cp:lastModifiedBy>Charles Farris Ltd.</cp:lastModifiedBy>
  <cp:revision>1</cp:revision>
  <dcterms:created xsi:type="dcterms:W3CDTF">2019-03-12T07:25:00Z</dcterms:created>
  <dcterms:modified xsi:type="dcterms:W3CDTF">2019-03-12T07:27:00Z</dcterms:modified>
</cp:coreProperties>
</file>